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Spec="center" w:tblpY="88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069"/>
        <w:gridCol w:w="1255"/>
        <w:gridCol w:w="2324"/>
        <w:gridCol w:w="2324"/>
        <w:gridCol w:w="2324"/>
      </w:tblGrid>
      <w:tr w:rsidR="00114068" w:rsidRPr="00345AD9" w14:paraId="59C7D717" w14:textId="77777777" w:rsidTr="00735085">
        <w:trPr>
          <w:trHeight w:val="567"/>
          <w:tblHeader/>
          <w:jc w:val="center"/>
        </w:trPr>
        <w:tc>
          <w:tcPr>
            <w:tcW w:w="2830" w:type="dxa"/>
            <w:gridSpan w:val="2"/>
          </w:tcPr>
          <w:p w14:paraId="5F4DA991" w14:textId="77777777" w:rsidR="00114068" w:rsidRPr="00345AD9" w:rsidRDefault="00114068" w:rsidP="00EE5D34">
            <w:pPr>
              <w:spacing w:after="480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8B79E2D" wp14:editId="3BEA517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33655</wp:posOffset>
                  </wp:positionV>
                  <wp:extent cx="1406525" cy="503555"/>
                  <wp:effectExtent l="0" t="0" r="3175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7" w:type="dxa"/>
            <w:gridSpan w:val="4"/>
          </w:tcPr>
          <w:p w14:paraId="63DE1490" w14:textId="38FD951C" w:rsidR="00114068" w:rsidRPr="00EA5EC2" w:rsidRDefault="00EA5EC2" w:rsidP="00EE5D34">
            <w:pPr>
              <w:spacing w:before="120" w:after="120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EA5EC2">
              <w:rPr>
                <w:rFonts w:ascii="Arial Nova Cond" w:hAnsi="Arial Nova Cond"/>
                <w:b/>
                <w:bCs/>
                <w:sz w:val="26"/>
                <w:szCs w:val="26"/>
              </w:rPr>
              <w:t xml:space="preserve">PRÉSENTATION SUCCINCTE DE TROIS TROUBLES PSYCHOLOGIQUES </w:t>
            </w:r>
            <w:r w:rsidRPr="00EA5EC2">
              <w:rPr>
                <w:rFonts w:ascii="Arial Nova Cond" w:hAnsi="Arial Nova Cond"/>
                <w:b/>
                <w:bCs/>
                <w:sz w:val="26"/>
                <w:szCs w:val="26"/>
              </w:rPr>
              <w:br/>
              <w:t>ET DE LEURS DIFFÉRENTES MANIFESTATIONS</w:t>
            </w:r>
          </w:p>
        </w:tc>
      </w:tr>
      <w:tr w:rsidR="007A5629" w:rsidRPr="00345AD9" w14:paraId="50B571A1" w14:textId="77777777" w:rsidTr="00735085">
        <w:trPr>
          <w:trHeight w:val="567"/>
          <w:tblHeader/>
          <w:jc w:val="center"/>
        </w:trPr>
        <w:tc>
          <w:tcPr>
            <w:tcW w:w="1761" w:type="dxa"/>
            <w:shd w:val="clear" w:color="auto" w:fill="F2F2F2" w:themeFill="background1" w:themeFillShade="F2"/>
          </w:tcPr>
          <w:p w14:paraId="5517B082" w14:textId="653E9046" w:rsidR="007A5629" w:rsidRPr="00345AD9" w:rsidRDefault="007A5629" w:rsidP="00B34650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>Trouble psychologique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</w:tcPr>
          <w:p w14:paraId="08DB607E" w14:textId="2E6A36FE" w:rsidR="007A5629" w:rsidRPr="00345AD9" w:rsidRDefault="007A5629" w:rsidP="00B34650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>Caractéristiques principales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63117F83" w14:textId="63589069" w:rsidR="007A5629" w:rsidRPr="00345AD9" w:rsidRDefault="007A5629" w:rsidP="00B34650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>Impacts sur la sexualité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3155B835" w14:textId="70EC789E" w:rsidR="007A5629" w:rsidRPr="00345AD9" w:rsidRDefault="007A5629" w:rsidP="00B34650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 xml:space="preserve">Impacts </w:t>
            </w:r>
            <w:r w:rsidR="006B60B2" w:rsidRPr="00345AD9">
              <w:rPr>
                <w:rFonts w:ascii="Arial Nova Cond" w:hAnsi="Arial Nova Cond"/>
                <w:b/>
                <w:bCs/>
              </w:rPr>
              <w:t>quotidiens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40888725" w14:textId="77777777" w:rsidR="007A5629" w:rsidRPr="00345AD9" w:rsidRDefault="007A5629" w:rsidP="00B34650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>Autres considérations</w:t>
            </w:r>
          </w:p>
        </w:tc>
      </w:tr>
      <w:tr w:rsidR="00BD4D1B" w:rsidRPr="00345AD9" w14:paraId="6C8355D1" w14:textId="77777777" w:rsidTr="00735085">
        <w:trPr>
          <w:trHeight w:val="2494"/>
          <w:jc w:val="center"/>
        </w:trPr>
        <w:tc>
          <w:tcPr>
            <w:tcW w:w="1761" w:type="dxa"/>
            <w:vMerge w:val="restart"/>
          </w:tcPr>
          <w:p w14:paraId="5BD50980" w14:textId="793D22AF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  <w:b/>
                <w:bCs/>
              </w:rPr>
              <w:t>A. Trouble dysthymique</w:t>
            </w:r>
            <w:r w:rsidRPr="00345AD9">
              <w:rPr>
                <w:rFonts w:ascii="Arial Nova Cond" w:hAnsi="Arial Nova Cond"/>
              </w:rPr>
              <w:t xml:space="preserve"> (ou trouble dépressif persistant)</w:t>
            </w:r>
          </w:p>
        </w:tc>
        <w:tc>
          <w:tcPr>
            <w:tcW w:w="2324" w:type="dxa"/>
            <w:gridSpan w:val="2"/>
          </w:tcPr>
          <w:p w14:paraId="16DA4F71" w14:textId="671C0FB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Définition</w:t>
            </w:r>
            <w:r w:rsidRPr="00345AD9">
              <w:rPr>
                <w:rFonts w:ascii="Arial Nova Cond" w:hAnsi="Arial Nova Cond"/>
              </w:rPr>
              <w:t> : Humeur dépressive presque toute la journée, au moins un jour sur deux pendant au moins deux ans.</w:t>
            </w:r>
          </w:p>
          <w:p w14:paraId="502650A8" w14:textId="665861B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Symptômes</w:t>
            </w:r>
            <w:r w:rsidRPr="00345AD9">
              <w:rPr>
                <w:rFonts w:ascii="Arial Nova Cond" w:hAnsi="Arial Nova Cond"/>
              </w:rPr>
              <w:t> : insomnie ou hypersomnie, faible estime, difficulté de concentration.</w:t>
            </w:r>
          </w:p>
          <w:p w14:paraId="68F1161E" w14:textId="451A91DA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Prévalence à vie</w:t>
            </w:r>
            <w:r w:rsidRPr="00345AD9">
              <w:rPr>
                <w:rFonts w:ascii="Arial Nova Cond" w:hAnsi="Arial Nova Cond"/>
              </w:rPr>
              <w:t> : environ 2,5%.</w:t>
            </w:r>
          </w:p>
        </w:tc>
        <w:tc>
          <w:tcPr>
            <w:tcW w:w="2324" w:type="dxa"/>
          </w:tcPr>
          <w:p w14:paraId="6992C3ED" w14:textId="2B4D588A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Homme</w:t>
            </w:r>
            <w:r w:rsidRPr="00345AD9">
              <w:rPr>
                <w:rFonts w:ascii="Arial Nova Cond" w:hAnsi="Arial Nova Cond"/>
              </w:rPr>
              <w:t xml:space="preserve"> : Diminution de la libido, de la capacité érectile et éjaculation prématurée (ou retardée sous médication ISRS). </w:t>
            </w:r>
          </w:p>
          <w:p w14:paraId="3E734A11" w14:textId="6120E4A3" w:rsidR="00BD4D1B" w:rsidRPr="00345AD9" w:rsidRDefault="00BD4D1B" w:rsidP="007920EA">
            <w:pPr>
              <w:spacing w:after="120"/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Femme</w:t>
            </w:r>
            <w:r w:rsidRPr="00345AD9">
              <w:rPr>
                <w:rFonts w:ascii="Arial Nova Cond" w:hAnsi="Arial Nova Cond"/>
              </w:rPr>
              <w:t> : Diminution de la lubrification chez la femme.</w:t>
            </w:r>
          </w:p>
          <w:p w14:paraId="67ED4863" w14:textId="65055793" w:rsidR="00BD4D1B" w:rsidRPr="00345AD9" w:rsidRDefault="00BD4D1B" w:rsidP="00E70CED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* Les difficultés sexuelles = présentes même sans médication (mais la médication peut les amplifier). </w:t>
            </w:r>
          </w:p>
        </w:tc>
        <w:tc>
          <w:tcPr>
            <w:tcW w:w="2324" w:type="dxa"/>
          </w:tcPr>
          <w:p w14:paraId="14FEF27B" w14:textId="5B41E875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-Faible estime de soi.</w:t>
            </w:r>
          </w:p>
          <w:p w14:paraId="13A91D79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-Découragement.</w:t>
            </w:r>
          </w:p>
          <w:p w14:paraId="59DC54B1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-Amotivation. </w:t>
            </w:r>
          </w:p>
          <w:p w14:paraId="74A9EACE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-Peu d’affects positifs. </w:t>
            </w:r>
          </w:p>
          <w:p w14:paraId="613B7B80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-Difficultés sur le plan de l’intimité. </w:t>
            </w:r>
          </w:p>
          <w:p w14:paraId="35A1DF3E" w14:textId="643CE060" w:rsidR="00BD4D1B" w:rsidRPr="00345AD9" w:rsidRDefault="00BD4D1B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1DFE117C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Il y aurait une amélioration bidirectionnelle des symptômes dépressifs avec le traitement de la dysfonction érectile chez l’homme (p.ex., avec Sildénafil). Le lien causal est mal expliqué. </w:t>
            </w:r>
          </w:p>
          <w:p w14:paraId="36F19239" w14:textId="773861A2" w:rsidR="00BD4D1B" w:rsidRPr="00345AD9" w:rsidRDefault="00BD4D1B" w:rsidP="00B34650">
            <w:pPr>
              <w:rPr>
                <w:rFonts w:ascii="Arial Nova Cond" w:hAnsi="Arial Nova Cond"/>
              </w:rPr>
            </w:pPr>
          </w:p>
        </w:tc>
      </w:tr>
      <w:tr w:rsidR="00BD4D1B" w:rsidRPr="00345AD9" w14:paraId="3668D333" w14:textId="77777777" w:rsidTr="00735085">
        <w:trPr>
          <w:trHeight w:val="1474"/>
          <w:jc w:val="center"/>
        </w:trPr>
        <w:tc>
          <w:tcPr>
            <w:tcW w:w="1761" w:type="dxa"/>
            <w:vMerge/>
          </w:tcPr>
          <w:p w14:paraId="1D11B006" w14:textId="77777777" w:rsidR="00BD4D1B" w:rsidRPr="00345AD9" w:rsidRDefault="00BD4D1B" w:rsidP="00B34650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324" w:type="dxa"/>
            <w:gridSpan w:val="2"/>
          </w:tcPr>
          <w:p w14:paraId="5A25DCE0" w14:textId="77777777" w:rsidR="00BD4D1B" w:rsidRDefault="00BD4D1B" w:rsidP="000804BB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4A9A8D2D" w14:textId="603130B1" w:rsidR="00D17E78" w:rsidRPr="00345AD9" w:rsidRDefault="00D17E78" w:rsidP="000804BB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41CDDE8D" w14:textId="77777777" w:rsidR="00BD4D1B" w:rsidRDefault="00BD4D1B" w:rsidP="000804BB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2626DDA0" w14:textId="799770C3" w:rsidR="00D17E78" w:rsidRPr="00345AD9" w:rsidRDefault="00D17E78" w:rsidP="000804BB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4D439CB0" w14:textId="77777777" w:rsidR="00BD4D1B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3C111AA4" w14:textId="11DFAEDA" w:rsidR="00D17E78" w:rsidRPr="00345AD9" w:rsidRDefault="00D17E78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44698639" w14:textId="77777777" w:rsidR="00BD4D1B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7737E569" w14:textId="35DEEE52" w:rsidR="00D17E78" w:rsidRPr="00345AD9" w:rsidRDefault="00D17E78" w:rsidP="00B34650">
            <w:pPr>
              <w:rPr>
                <w:rFonts w:ascii="Arial Nova Cond" w:hAnsi="Arial Nova Cond"/>
              </w:rPr>
            </w:pPr>
          </w:p>
        </w:tc>
      </w:tr>
      <w:tr w:rsidR="002C763C" w:rsidRPr="00345AD9" w14:paraId="2E1AE61F" w14:textId="77777777" w:rsidTr="00735085">
        <w:trPr>
          <w:trHeight w:val="170"/>
          <w:jc w:val="center"/>
        </w:trPr>
        <w:tc>
          <w:tcPr>
            <w:tcW w:w="1761" w:type="dxa"/>
            <w:shd w:val="clear" w:color="auto" w:fill="F2F2F2" w:themeFill="background1" w:themeFillShade="F2"/>
          </w:tcPr>
          <w:p w14:paraId="5761441E" w14:textId="77777777" w:rsidR="002C763C" w:rsidRPr="00E70CED" w:rsidRDefault="002C763C" w:rsidP="00B34650">
            <w:pPr>
              <w:rPr>
                <w:rFonts w:ascii="Arial Nova Cond" w:hAnsi="Arial Nova Cond"/>
                <w:b/>
                <w:bCs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shd w:val="clear" w:color="auto" w:fill="F2F2F2" w:themeFill="background1" w:themeFillShade="F2"/>
          </w:tcPr>
          <w:p w14:paraId="497F2A69" w14:textId="77777777" w:rsidR="002C763C" w:rsidRPr="00E70CED" w:rsidRDefault="002C763C" w:rsidP="00B34650">
            <w:pPr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14:paraId="2E8ACD1F" w14:textId="50D75A8B" w:rsidR="002C763C" w:rsidRPr="00E70CED" w:rsidRDefault="002C763C" w:rsidP="00B34650">
            <w:pPr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14:paraId="1DEBE2F9" w14:textId="77777777" w:rsidR="002C763C" w:rsidRPr="00E70CED" w:rsidRDefault="002C763C" w:rsidP="00B34650">
            <w:pPr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14:paraId="7D6F3395" w14:textId="77777777" w:rsidR="002C763C" w:rsidRPr="00E70CED" w:rsidRDefault="002C763C" w:rsidP="00B34650">
            <w:pPr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BD4D1B" w:rsidRPr="00345AD9" w14:paraId="6476E0F2" w14:textId="77777777" w:rsidTr="00735085">
        <w:trPr>
          <w:trHeight w:val="5386"/>
          <w:jc w:val="center"/>
        </w:trPr>
        <w:tc>
          <w:tcPr>
            <w:tcW w:w="1761" w:type="dxa"/>
            <w:vMerge w:val="restart"/>
          </w:tcPr>
          <w:p w14:paraId="05802D36" w14:textId="021E1043" w:rsidR="00BD4D1B" w:rsidRPr="00345AD9" w:rsidRDefault="00BD4D1B" w:rsidP="00B34650">
            <w:pPr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t>B. Schizophrénie et trouble psychotique persistant</w:t>
            </w:r>
          </w:p>
        </w:tc>
        <w:tc>
          <w:tcPr>
            <w:tcW w:w="2324" w:type="dxa"/>
            <w:gridSpan w:val="2"/>
          </w:tcPr>
          <w:p w14:paraId="7D9827C4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Symptômes positifs</w:t>
            </w:r>
            <w:r w:rsidRPr="00345AD9">
              <w:rPr>
                <w:rFonts w:ascii="Arial Nova Cond" w:hAnsi="Arial Nova Cond"/>
              </w:rPr>
              <w:t> : idées délirantes, désorganisation conceptuelle, activité hallucinatoire, excitation, idées de grandeur, méfiance-persécution, hostilité.</w:t>
            </w:r>
          </w:p>
          <w:p w14:paraId="215334E1" w14:textId="369C69F3" w:rsidR="00BD4D1B" w:rsidRPr="00345AD9" w:rsidRDefault="00BD4D1B" w:rsidP="000804BB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Symptômes négatifs</w:t>
            </w:r>
            <w:r w:rsidRPr="00345AD9">
              <w:rPr>
                <w:rFonts w:ascii="Arial Nova Cond" w:hAnsi="Arial Nova Cond"/>
              </w:rPr>
              <w:t xml:space="preserve"> : émoussement de l’expression des émotions, retrait affectif, mauvais contact, repli social passif-apathique, difficultés d’abstraction, absence de spontanéité et de fluidité dans la conversation, pensées stéréotypées. </w:t>
            </w:r>
          </w:p>
        </w:tc>
        <w:tc>
          <w:tcPr>
            <w:tcW w:w="2324" w:type="dxa"/>
          </w:tcPr>
          <w:p w14:paraId="6DAE79BA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-Chez les patients considérés actifs mais </w:t>
            </w:r>
            <w:r w:rsidRPr="00345AD9">
              <w:rPr>
                <w:rFonts w:ascii="Arial Nova Cond" w:hAnsi="Arial Nova Cond"/>
                <w:u w:val="single"/>
              </w:rPr>
              <w:t>stabilisés</w:t>
            </w:r>
            <w:r w:rsidRPr="00345AD9">
              <w:rPr>
                <w:rFonts w:ascii="Arial Nova Cond" w:hAnsi="Arial Nova Cond"/>
              </w:rPr>
              <w:t> :</w:t>
            </w:r>
          </w:p>
          <w:p w14:paraId="421F77D0" w14:textId="4F60476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-Prévalence à vie de dysfonction sexuelle =  30 à 85% chez patients (H et F), traités par médication. </w:t>
            </w:r>
          </w:p>
          <w:p w14:paraId="3AE9AA72" w14:textId="3BA02A5D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Hommes</w:t>
            </w:r>
            <w:r w:rsidRPr="00345AD9">
              <w:rPr>
                <w:rFonts w:ascii="Arial Nova Cond" w:hAnsi="Arial Nova Cond"/>
              </w:rPr>
              <w:t> : dysfonction érectile, perte de libido et éjaculation précoce (surtout mais pas exclusivement).</w:t>
            </w:r>
          </w:p>
          <w:p w14:paraId="1020616D" w14:textId="5013B822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Femmes</w:t>
            </w:r>
            <w:r w:rsidRPr="00345AD9">
              <w:rPr>
                <w:rFonts w:ascii="Arial Nova Cond" w:hAnsi="Arial Nova Cond"/>
              </w:rPr>
              <w:t xml:space="preserve"> : perte de libido, anorgasmie et douleurs vaginales (surtout, mais pas exclusivement). </w:t>
            </w:r>
          </w:p>
        </w:tc>
        <w:tc>
          <w:tcPr>
            <w:tcW w:w="2324" w:type="dxa"/>
          </w:tcPr>
          <w:p w14:paraId="6131CFC1" w14:textId="0F0180DE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-Passivité interpersonnelle.</w:t>
            </w:r>
          </w:p>
          <w:p w14:paraId="2885F970" w14:textId="47B98730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-Manque d’initiative grave.</w:t>
            </w:r>
          </w:p>
          <w:p w14:paraId="6E6683E4" w14:textId="53A58725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-Manque de confiance substantiel.</w:t>
            </w:r>
          </w:p>
          <w:p w14:paraId="5A04020E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-Amotivation.</w:t>
            </w:r>
          </w:p>
          <w:p w14:paraId="3B2120DA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-Sentiment d’aliénation sociale. </w:t>
            </w:r>
          </w:p>
          <w:p w14:paraId="48D7F2AA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</w:p>
          <w:p w14:paraId="4546433A" w14:textId="2CCA57A2" w:rsidR="00BD4D1B" w:rsidRPr="00345AD9" w:rsidRDefault="00BD4D1B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11F2DFAD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-La durée d’un épisode est supérieure à 6 mois. </w:t>
            </w:r>
          </w:p>
          <w:p w14:paraId="5D8DBBCF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-Autres facteurs à considérer : beaucoup d’assuétudes à des substances, style de vie désorganisé, mauvaises habitudes de vie et de sommeil, résistance au traitement pharmaco…</w:t>
            </w:r>
          </w:p>
          <w:p w14:paraId="3271397C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-Médications et impacts sur la sexualité (en ordre décroissant) : </w:t>
            </w:r>
          </w:p>
          <w:p w14:paraId="56256CF3" w14:textId="77777777" w:rsidR="00BD4D1B" w:rsidRPr="00345AD9" w:rsidRDefault="00BD4D1B" w:rsidP="00B34650">
            <w:pPr>
              <w:rPr>
                <w:rFonts w:ascii="Arial Nova Cond" w:hAnsi="Arial Nova Cond"/>
              </w:rPr>
            </w:pPr>
          </w:p>
          <w:p w14:paraId="338DDD7D" w14:textId="515F93A5" w:rsidR="00BD4D1B" w:rsidRPr="00345AD9" w:rsidRDefault="00BD4D1B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Rispéridone, </w:t>
            </w:r>
            <w:proofErr w:type="spellStart"/>
            <w:r w:rsidRPr="00345AD9">
              <w:rPr>
                <w:rFonts w:ascii="Arial Nova Cond" w:hAnsi="Arial Nova Cond"/>
              </w:rPr>
              <w:t>amilsupride</w:t>
            </w:r>
            <w:proofErr w:type="spellEnd"/>
            <w:r w:rsidRPr="00345AD9">
              <w:rPr>
                <w:rFonts w:ascii="Arial Nova Cond" w:hAnsi="Arial Nova Cond"/>
              </w:rPr>
              <w:t xml:space="preserve">, olanzapine, clozapine, quétiapine, </w:t>
            </w:r>
            <w:proofErr w:type="spellStart"/>
            <w:r w:rsidRPr="00345AD9">
              <w:rPr>
                <w:rFonts w:ascii="Arial Nova Cond" w:hAnsi="Arial Nova Cond"/>
                <w:b/>
                <w:bCs/>
              </w:rPr>
              <w:t>aripiprazole</w:t>
            </w:r>
            <w:proofErr w:type="spellEnd"/>
            <w:r w:rsidRPr="00345AD9">
              <w:rPr>
                <w:rFonts w:ascii="Arial Nova Cond" w:hAnsi="Arial Nova Cond"/>
              </w:rPr>
              <w:t xml:space="preserve"> (ce dernier serait à favoriser…)</w:t>
            </w:r>
          </w:p>
        </w:tc>
      </w:tr>
      <w:tr w:rsidR="00BD4D1B" w:rsidRPr="00345AD9" w14:paraId="3CBD1B41" w14:textId="77777777" w:rsidTr="00735085">
        <w:trPr>
          <w:trHeight w:val="1814"/>
          <w:jc w:val="center"/>
        </w:trPr>
        <w:tc>
          <w:tcPr>
            <w:tcW w:w="1761" w:type="dxa"/>
            <w:vMerge/>
          </w:tcPr>
          <w:p w14:paraId="43D74A19" w14:textId="77777777" w:rsidR="00BD4D1B" w:rsidRPr="00345AD9" w:rsidRDefault="00BD4D1B" w:rsidP="00393ABA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324" w:type="dxa"/>
            <w:gridSpan w:val="2"/>
          </w:tcPr>
          <w:p w14:paraId="388EEE88" w14:textId="77777777" w:rsidR="00BD4D1B" w:rsidRDefault="00BD4D1B" w:rsidP="00D17E78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35427946" w14:textId="63B1D6EB" w:rsidR="00D17E78" w:rsidRPr="00345AD9" w:rsidRDefault="00D17E78" w:rsidP="00D17E78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63330291" w14:textId="77777777" w:rsidR="00BD4D1B" w:rsidRDefault="00BD4D1B" w:rsidP="00D17E78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52334440" w14:textId="77777777" w:rsidR="00D17E78" w:rsidRPr="00345AD9" w:rsidRDefault="00D17E78" w:rsidP="00D17E78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26A9DC07" w14:textId="77777777" w:rsidR="00BD4D1B" w:rsidRDefault="00BD4D1B" w:rsidP="00393ABA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13CE3294" w14:textId="36F66C69" w:rsidR="00D17E78" w:rsidRPr="00345AD9" w:rsidRDefault="00D17E78" w:rsidP="00393ABA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6110E515" w14:textId="77777777" w:rsidR="00BD4D1B" w:rsidRDefault="00BD4D1B" w:rsidP="00393ABA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68771DBF" w14:textId="5D6AB0E3" w:rsidR="00D17E78" w:rsidRPr="00345AD9" w:rsidRDefault="00D17E78" w:rsidP="00393ABA">
            <w:pPr>
              <w:rPr>
                <w:rFonts w:ascii="Arial Nova Cond" w:hAnsi="Arial Nova Cond"/>
              </w:rPr>
            </w:pPr>
          </w:p>
        </w:tc>
      </w:tr>
      <w:tr w:rsidR="00EE5D34" w:rsidRPr="00345AD9" w14:paraId="562DC20E" w14:textId="77777777" w:rsidTr="00735085">
        <w:trPr>
          <w:jc w:val="center"/>
        </w:trPr>
        <w:tc>
          <w:tcPr>
            <w:tcW w:w="1761" w:type="dxa"/>
            <w:vMerge w:val="restart"/>
          </w:tcPr>
          <w:p w14:paraId="3FA08A44" w14:textId="6B77D451" w:rsidR="00EE5D34" w:rsidRPr="00345AD9" w:rsidRDefault="00EE5D34" w:rsidP="00B34650">
            <w:pPr>
              <w:rPr>
                <w:rFonts w:ascii="Arial Nova Cond" w:hAnsi="Arial Nova Cond"/>
                <w:b/>
                <w:bCs/>
              </w:rPr>
            </w:pPr>
            <w:r w:rsidRPr="00345AD9">
              <w:rPr>
                <w:rFonts w:ascii="Arial Nova Cond" w:hAnsi="Arial Nova Cond"/>
                <w:b/>
                <w:bCs/>
              </w:rPr>
              <w:lastRenderedPageBreak/>
              <w:t>C. Dépendance aux substances psychoactives (SPA)</w:t>
            </w:r>
          </w:p>
        </w:tc>
        <w:tc>
          <w:tcPr>
            <w:tcW w:w="2324" w:type="dxa"/>
            <w:gridSpan w:val="2"/>
          </w:tcPr>
          <w:p w14:paraId="3B0BB389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Voir les critères DSM-5 ou autres. </w:t>
            </w:r>
          </w:p>
          <w:p w14:paraId="73F31D8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7E26EF91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392DB0C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2D29027D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E5487B0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004D456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4FE6AA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3BF22D0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C20C180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4BA83AC3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B3BF3C5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303CCD32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287DB43E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B76BE9D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535A9F3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96B64C1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CA3B38B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EDD879E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24D1EDE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7738E20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7E6769EE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20B2E1F1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9D7AC40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327CD508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3D614948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723C798B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A326458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0CE53131" w14:textId="150FCCD9" w:rsidR="00EE5D34" w:rsidRPr="00345AD9" w:rsidRDefault="00EE5D34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43491982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Sans SPA</w:t>
            </w:r>
            <w:r w:rsidRPr="00345AD9">
              <w:rPr>
                <w:rFonts w:ascii="Arial Nova Cond" w:hAnsi="Arial Nova Cond"/>
              </w:rPr>
              <w:t> : gêne, comportements inadaptés, expression inadéquate des pulsions sexuelles, moins d’implication émotionnelle.</w:t>
            </w:r>
          </w:p>
          <w:p w14:paraId="49CFEE99" w14:textId="101449C6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Hommes</w:t>
            </w:r>
            <w:r w:rsidRPr="00345AD9">
              <w:rPr>
                <w:rFonts w:ascii="Arial Nova Cond" w:hAnsi="Arial Nova Cond"/>
              </w:rPr>
              <w:t> : désir amoindri, difficultés érectiles-éjaculatoires (éjaculation plus retardée) et orgasme moins intense.</w:t>
            </w:r>
          </w:p>
          <w:p w14:paraId="540E5FB8" w14:textId="0B7316B4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Femmes</w:t>
            </w:r>
            <w:r w:rsidRPr="00345AD9">
              <w:rPr>
                <w:rFonts w:ascii="Arial Nova Cond" w:hAnsi="Arial Nova Cond"/>
              </w:rPr>
              <w:t xml:space="preserve"> : plus de douleurs physiques et psychologiques (surtout si traumatismes passés), </w:t>
            </w:r>
            <w:r w:rsidRPr="00583CD0">
              <w:rPr>
                <w:rFonts w:ascii="Arial Nova Cond" w:hAnsi="Arial Nova Cond"/>
                <w:b/>
                <w:bCs/>
              </w:rPr>
              <w:t>difficultés</w:t>
            </w:r>
            <w:r w:rsidRPr="00345AD9">
              <w:rPr>
                <w:rFonts w:ascii="Arial Nova Cond" w:hAnsi="Arial Nova Cond"/>
              </w:rPr>
              <w:t xml:space="preserve"> de désir, excitation, lubrification, orgasme.</w:t>
            </w:r>
          </w:p>
          <w:p w14:paraId="3EFD831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SPA favorisent à court terme</w:t>
            </w:r>
            <w:r w:rsidRPr="00345AD9">
              <w:rPr>
                <w:rFonts w:ascii="Arial Nova Cond" w:hAnsi="Arial Nova Cond"/>
              </w:rPr>
              <w:t xml:space="preserve"> : plaisir, réduction des inhibitions, excitation, multiplication des points érogènes, proximité sensuelle et affective. </w:t>
            </w:r>
          </w:p>
          <w:p w14:paraId="30649681" w14:textId="21B53F69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</w:t>
            </w:r>
            <w:r w:rsidRPr="00345AD9">
              <w:rPr>
                <w:rFonts w:ascii="Arial Nova Cond" w:hAnsi="Arial Nova Cond"/>
                <w:u w:val="single"/>
              </w:rPr>
              <w:t>SPA favorisent à moyen et long termes </w:t>
            </w:r>
            <w:r w:rsidRPr="00345AD9">
              <w:rPr>
                <w:rFonts w:ascii="Arial Nova Cond" w:hAnsi="Arial Nova Cond"/>
              </w:rPr>
              <w:t xml:space="preserve">: enracinement des difficultés liées à la sexualité. </w:t>
            </w:r>
          </w:p>
          <w:p w14:paraId="4F9CDA26" w14:textId="1DA57B8A" w:rsidR="00EE5D34" w:rsidRPr="00345AD9" w:rsidRDefault="00EE5D34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7787A25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-Immaturité affective.</w:t>
            </w:r>
          </w:p>
          <w:p w14:paraId="796648A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-Difficulté à tolérer la solitude.</w:t>
            </w:r>
          </w:p>
          <w:p w14:paraId="4BF16DE6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-Difficulté à établir des relations.</w:t>
            </w:r>
          </w:p>
          <w:p w14:paraId="5596E9E5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-Sentiment identitaire fragile.</w:t>
            </w:r>
          </w:p>
          <w:p w14:paraId="1FE4B631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-Sentiments de manque et de vide.</w:t>
            </w:r>
          </w:p>
          <w:p w14:paraId="0AD38940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-Faible estime de soi.</w:t>
            </w:r>
          </w:p>
          <w:p w14:paraId="328ED72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-Difficulté à gérer le stress quotidien. </w:t>
            </w:r>
          </w:p>
          <w:p w14:paraId="4334A4CB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1BED57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52D7BB3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5029646E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D2093FC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A5F7F42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C510009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039EF51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7886C1F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03552264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63D2F047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FC6FAF3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4F69CA3B" w14:textId="1B590079" w:rsidR="00EE5D34" w:rsidRPr="00345AD9" w:rsidRDefault="00EE5D34" w:rsidP="00B34650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5807059B" w14:textId="19CD9B36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-Effets renforçateurs puissants des SPA (noyau accumbens du système mésolimbique, neurotransmetteurs de dopamine) = Système de récompense suractivé = difficulté supplémentaire en traitement à changer l’approche sexuelle de l’individu. </w:t>
            </w:r>
          </w:p>
          <w:p w14:paraId="05831683" w14:textId="2532F5E6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 xml:space="preserve">-Importance de considérer l’impact différentiel des substances. </w:t>
            </w:r>
          </w:p>
          <w:p w14:paraId="05F554CD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-Augmentation du risque de conduites atypiques, voire transgressives et/ou à risque.</w:t>
            </w:r>
          </w:p>
          <w:p w14:paraId="668A1748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15481875" w14:textId="77777777" w:rsidR="00EE5D34" w:rsidRPr="00345AD9" w:rsidRDefault="00EE5D34" w:rsidP="00B34650">
            <w:pPr>
              <w:rPr>
                <w:rFonts w:ascii="Arial Nova Cond" w:hAnsi="Arial Nova Cond"/>
              </w:rPr>
            </w:pPr>
          </w:p>
          <w:p w14:paraId="28801EE3" w14:textId="32A84D40" w:rsidR="00EE5D34" w:rsidRPr="00345AD9" w:rsidRDefault="00EE5D34" w:rsidP="00B34650">
            <w:pPr>
              <w:rPr>
                <w:rFonts w:ascii="Arial Nova Cond" w:hAnsi="Arial Nova Cond"/>
              </w:rPr>
            </w:pPr>
          </w:p>
        </w:tc>
      </w:tr>
      <w:tr w:rsidR="00EE5D34" w:rsidRPr="00345AD9" w14:paraId="0BADA06D" w14:textId="77777777" w:rsidTr="00735085">
        <w:trPr>
          <w:trHeight w:val="1928"/>
          <w:jc w:val="center"/>
        </w:trPr>
        <w:tc>
          <w:tcPr>
            <w:tcW w:w="1761" w:type="dxa"/>
            <w:vMerge/>
          </w:tcPr>
          <w:p w14:paraId="1DA50D96" w14:textId="77777777" w:rsidR="00EE5D34" w:rsidRPr="00345AD9" w:rsidRDefault="00EE5D34" w:rsidP="00EE5D34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2324" w:type="dxa"/>
            <w:gridSpan w:val="2"/>
          </w:tcPr>
          <w:p w14:paraId="7B602F75" w14:textId="77777777" w:rsidR="00EE5D34" w:rsidRPr="00345AD9" w:rsidRDefault="00EE5D34" w:rsidP="00EE5D34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6007016A" w14:textId="77777777" w:rsidR="00EE5D34" w:rsidRPr="00345AD9" w:rsidRDefault="00EE5D34" w:rsidP="00EE5D34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3409939D" w14:textId="77777777" w:rsidR="00EE5D34" w:rsidRPr="00345AD9" w:rsidRDefault="00EE5D34" w:rsidP="00EE5D34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  <w:p w14:paraId="07CE3C1E" w14:textId="77777777" w:rsidR="00EE5D34" w:rsidRPr="00345AD9" w:rsidRDefault="00EE5D34" w:rsidP="00EE5D34">
            <w:pPr>
              <w:rPr>
                <w:rFonts w:ascii="Arial Nova Cond" w:hAnsi="Arial Nova Cond"/>
              </w:rPr>
            </w:pPr>
          </w:p>
        </w:tc>
        <w:tc>
          <w:tcPr>
            <w:tcW w:w="2324" w:type="dxa"/>
          </w:tcPr>
          <w:p w14:paraId="0DE50100" w14:textId="6E70CE77" w:rsidR="00EE5D34" w:rsidRPr="00345AD9" w:rsidRDefault="00EE5D34" w:rsidP="00EE5D34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</w:tc>
        <w:tc>
          <w:tcPr>
            <w:tcW w:w="2324" w:type="dxa"/>
          </w:tcPr>
          <w:p w14:paraId="25641606" w14:textId="78ADA2AA" w:rsidR="00EE5D34" w:rsidRPr="00345AD9" w:rsidRDefault="00EE5D34" w:rsidP="00EE5D34">
            <w:pPr>
              <w:rPr>
                <w:rFonts w:ascii="Arial Nova Cond" w:hAnsi="Arial Nova Cond"/>
              </w:rPr>
            </w:pPr>
            <w:r w:rsidRPr="00345AD9">
              <w:rPr>
                <w:rFonts w:ascii="Arial Nova Cond" w:hAnsi="Arial Nova Cond"/>
              </w:rPr>
              <w:t>Autres :</w:t>
            </w:r>
          </w:p>
        </w:tc>
      </w:tr>
    </w:tbl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6"/>
        <w:gridCol w:w="4751"/>
        <w:gridCol w:w="2977"/>
      </w:tblGrid>
      <w:tr w:rsidR="00241F43" w:rsidRPr="00583CD0" w14:paraId="23BEDD4D" w14:textId="77777777" w:rsidTr="00735085">
        <w:trPr>
          <w:trHeight w:hRule="exact" w:val="907"/>
          <w:tblHeader/>
          <w:jc w:val="center"/>
        </w:trPr>
        <w:tc>
          <w:tcPr>
            <w:tcW w:w="3046" w:type="dxa"/>
          </w:tcPr>
          <w:p w14:paraId="53A58078" w14:textId="6590965C" w:rsidR="00241F43" w:rsidRPr="00583CD0" w:rsidRDefault="00736BF6" w:rsidP="000D2EFF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583CD0">
              <w:rPr>
                <w:rFonts w:ascii="Arial Nova Cond" w:hAnsi="Arial Nova Cond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6E523E1" wp14:editId="49E1A98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23191</wp:posOffset>
                  </wp:positionV>
                  <wp:extent cx="1406525" cy="503555"/>
                  <wp:effectExtent l="0" t="0" r="3175" b="0"/>
                  <wp:wrapTight wrapText="bothSides">
                    <wp:wrapPolygon edited="0">
                      <wp:start x="1463" y="0"/>
                      <wp:lineTo x="0" y="4086"/>
                      <wp:lineTo x="0" y="16343"/>
                      <wp:lineTo x="1463" y="20429"/>
                      <wp:lineTo x="6144" y="20429"/>
                      <wp:lineTo x="21356" y="13892"/>
                      <wp:lineTo x="21356" y="6537"/>
                      <wp:lineTo x="6144" y="0"/>
                      <wp:lineTo x="1463" y="0"/>
                    </wp:wrapPolygon>
                  </wp:wrapTight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8" w:type="dxa"/>
            <w:gridSpan w:val="2"/>
            <w:vAlign w:val="center"/>
          </w:tcPr>
          <w:p w14:paraId="67182135" w14:textId="1718E5C0" w:rsidR="00FB3EB9" w:rsidRPr="00EA5EC2" w:rsidRDefault="00B95F94" w:rsidP="00B95F94">
            <w:pPr>
              <w:spacing w:before="120" w:after="120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EA5EC2">
              <w:rPr>
                <w:rFonts w:ascii="Arial Nova Cond" w:hAnsi="Arial Nova Cond"/>
                <w:b/>
                <w:bCs/>
                <w:sz w:val="26"/>
                <w:szCs w:val="26"/>
              </w:rPr>
              <w:t>INTERVENTIONS EN DÉLINQUANCE SEXUELLE</w:t>
            </w:r>
            <w:r w:rsidRPr="00EA5EC2">
              <w:rPr>
                <w:rFonts w:ascii="Arial Nova Cond" w:hAnsi="Arial Nova Cond"/>
                <w:b/>
                <w:bCs/>
                <w:sz w:val="26"/>
                <w:szCs w:val="26"/>
              </w:rPr>
              <w:br/>
              <w:t>ADAPTÉES À LA PRÉSENCE D’UN TROUBLE MENTAL CONCOMITANT</w:t>
            </w:r>
          </w:p>
        </w:tc>
      </w:tr>
      <w:tr w:rsidR="00735085" w14:paraId="2F52479B" w14:textId="38FD8A72" w:rsidTr="00735085">
        <w:trPr>
          <w:trHeight w:hRule="exact" w:val="1077"/>
          <w:tblHeader/>
          <w:jc w:val="center"/>
        </w:trPr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691E3C09" w14:textId="76819C9B" w:rsidR="00C03ED2" w:rsidRPr="004F5844" w:rsidRDefault="00303257" w:rsidP="00731F21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4F5844">
              <w:rPr>
                <w:rFonts w:ascii="Arial Nova Cond" w:hAnsi="Arial Nova Cond"/>
                <w:b/>
                <w:bCs/>
              </w:rPr>
              <w:t>Cadre théorique</w:t>
            </w:r>
          </w:p>
        </w:tc>
        <w:tc>
          <w:tcPr>
            <w:tcW w:w="4751" w:type="dxa"/>
            <w:shd w:val="clear" w:color="auto" w:fill="F2F2F2" w:themeFill="background1" w:themeFillShade="F2"/>
            <w:vAlign w:val="center"/>
          </w:tcPr>
          <w:p w14:paraId="2E09C146" w14:textId="77777777" w:rsidR="00C03ED2" w:rsidRPr="004F5844" w:rsidRDefault="00C03ED2" w:rsidP="00B95F9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4F5844">
              <w:rPr>
                <w:rFonts w:ascii="Arial Nova Cond" w:hAnsi="Arial Nova Cond"/>
                <w:b/>
                <w:bCs/>
              </w:rPr>
              <w:t>Intervention adaptée</w:t>
            </w:r>
            <w:r w:rsidR="00725B9A" w:rsidRPr="004F5844">
              <w:rPr>
                <w:rFonts w:ascii="Arial Nova Cond" w:hAnsi="Arial Nova Cond"/>
                <w:b/>
                <w:bCs/>
              </w:rPr>
              <w:t xml:space="preserve"> (générale et</w:t>
            </w:r>
            <w:r w:rsidR="00891878" w:rsidRPr="004F5844">
              <w:rPr>
                <w:rFonts w:ascii="Arial Nova Cond" w:hAnsi="Arial Nova Cond"/>
                <w:b/>
                <w:bCs/>
              </w:rPr>
              <w:t>/ou en lien direct avec la problématique sexuelle)</w:t>
            </w:r>
          </w:p>
          <w:p w14:paraId="18A7C0D6" w14:textId="655E09D4" w:rsidR="00953E84" w:rsidRPr="00DA4A6E" w:rsidRDefault="00953E84" w:rsidP="00B95F94">
            <w:pPr>
              <w:jc w:val="center"/>
              <w:rPr>
                <w:rFonts w:ascii="Arial Nova Cond" w:hAnsi="Arial Nova Cond"/>
                <w:b/>
                <w:bCs/>
                <w:sz w:val="14"/>
                <w:szCs w:val="14"/>
              </w:rPr>
            </w:pPr>
            <w:r w:rsidRPr="00DA4A6E">
              <w:rPr>
                <w:rFonts w:ascii="Arial Nova Cond" w:hAnsi="Arial Nova Cond"/>
                <w:b/>
                <w:bCs/>
                <w:sz w:val="14"/>
                <w:szCs w:val="14"/>
              </w:rPr>
              <w:t>Avoir en tête : R-B-R (besoins criminogènes</w:t>
            </w:r>
            <w:r w:rsidR="003A5793" w:rsidRPr="00DA4A6E">
              <w:rPr>
                <w:rFonts w:ascii="Arial Nova Cond" w:hAnsi="Arial Nova Cond"/>
                <w:b/>
                <w:bCs/>
                <w:sz w:val="14"/>
                <w:szCs w:val="14"/>
              </w:rPr>
              <w:t xml:space="preserve"> spécifiques et styles d’apprentissage, interventions spécifiques, particularités de la clientèle, etc.)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B4F740" w14:textId="7C4CB58C" w:rsidR="00C03ED2" w:rsidRPr="004F5844" w:rsidRDefault="00C03ED2" w:rsidP="00731F21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4F5844">
              <w:rPr>
                <w:rFonts w:ascii="Arial Nova Cond" w:hAnsi="Arial Nova Cond"/>
                <w:b/>
                <w:bCs/>
              </w:rPr>
              <w:t>Caractéristique à laquelle répond cette intervention</w:t>
            </w:r>
          </w:p>
        </w:tc>
      </w:tr>
      <w:tr w:rsidR="00082EF7" w14:paraId="638CA3C3" w14:textId="77777777" w:rsidTr="00735085">
        <w:trPr>
          <w:trHeight w:hRule="exact" w:val="397"/>
          <w:jc w:val="center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6C3C621B" w14:textId="7CF328C4" w:rsidR="00082EF7" w:rsidRPr="007454A2" w:rsidRDefault="007454A2" w:rsidP="00082EF7">
            <w:pPr>
              <w:jc w:val="center"/>
            </w:pPr>
            <w:r w:rsidRPr="007454A2">
              <w:rPr>
                <w:rFonts w:ascii="Arial Nova Cond" w:hAnsi="Arial Nova Cond"/>
                <w:b/>
                <w:bCs/>
              </w:rPr>
              <w:t>INTERVENTIONS FONDÉES SUR L’APPROCHE DU GLM (BESOINS FONDAMENTAUX)</w:t>
            </w:r>
          </w:p>
        </w:tc>
      </w:tr>
      <w:tr w:rsidR="00735085" w:rsidRPr="00583CD0" w14:paraId="75453BFF" w14:textId="50568361" w:rsidTr="00735085">
        <w:trPr>
          <w:trHeight w:hRule="exact" w:val="1587"/>
          <w:jc w:val="center"/>
        </w:trPr>
        <w:tc>
          <w:tcPr>
            <w:tcW w:w="3046" w:type="dxa"/>
          </w:tcPr>
          <w:p w14:paraId="0291CA66" w14:textId="22198B09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Vie (vivre et survivre)</w:t>
            </w:r>
          </w:p>
        </w:tc>
        <w:tc>
          <w:tcPr>
            <w:tcW w:w="4751" w:type="dxa"/>
          </w:tcPr>
          <w:p w14:paraId="682B28AE" w14:textId="5B538BE3" w:rsidR="00C03ED2" w:rsidRPr="00583CD0" w:rsidRDefault="00BE7BC0">
            <w:pPr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 xml:space="preserve">Ex. : </w:t>
            </w:r>
            <w:r w:rsidR="008B7938" w:rsidRPr="00583CD0">
              <w:rPr>
                <w:rFonts w:ascii="Arial Nova Cond" w:hAnsi="Arial Nova Cond"/>
              </w:rPr>
              <w:t xml:space="preserve">Instaurer un régime de sommeil régulier avec une personne dysthymique. </w:t>
            </w:r>
          </w:p>
        </w:tc>
        <w:tc>
          <w:tcPr>
            <w:tcW w:w="2977" w:type="dxa"/>
          </w:tcPr>
          <w:p w14:paraId="21FB08C4" w14:textId="2C063177" w:rsidR="00C03ED2" w:rsidRPr="00583CD0" w:rsidRDefault="008B7938">
            <w:pPr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Ex. : fatigue</w:t>
            </w:r>
            <w:r w:rsidR="00725B9A" w:rsidRPr="00583CD0">
              <w:rPr>
                <w:rFonts w:ascii="Arial Nova Cond" w:hAnsi="Arial Nova Cond"/>
              </w:rPr>
              <w:t xml:space="preserve"> et impact sur les émotions</w:t>
            </w:r>
          </w:p>
        </w:tc>
      </w:tr>
      <w:tr w:rsidR="00735085" w:rsidRPr="00583CD0" w14:paraId="17EBCA5A" w14:textId="285D25BC" w:rsidTr="00735085">
        <w:trPr>
          <w:trHeight w:hRule="exact" w:val="1644"/>
          <w:jc w:val="center"/>
        </w:trPr>
        <w:tc>
          <w:tcPr>
            <w:tcW w:w="3046" w:type="dxa"/>
          </w:tcPr>
          <w:p w14:paraId="7C1B962D" w14:textId="1452C996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Connaissance (apprendre-savoir)</w:t>
            </w:r>
          </w:p>
        </w:tc>
        <w:tc>
          <w:tcPr>
            <w:tcW w:w="4751" w:type="dxa"/>
          </w:tcPr>
          <w:p w14:paraId="1AA33B75" w14:textId="5B4A1C78" w:rsidR="00C03ED2" w:rsidRPr="00583CD0" w:rsidRDefault="00891878">
            <w:pPr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Ex. : Connaître l’impact des symptômes dépressifs sur la sexualité</w:t>
            </w:r>
            <w:r w:rsidR="004E3E03" w:rsidRPr="00583CD0">
              <w:rPr>
                <w:rFonts w:ascii="Arial Nova Cond" w:hAnsi="Arial Nova Cond"/>
              </w:rPr>
              <w:t xml:space="preserve">. </w:t>
            </w:r>
          </w:p>
        </w:tc>
        <w:tc>
          <w:tcPr>
            <w:tcW w:w="2977" w:type="dxa"/>
          </w:tcPr>
          <w:p w14:paraId="187D695A" w14:textId="732FE48C" w:rsidR="00C03ED2" w:rsidRPr="00583CD0" w:rsidRDefault="004E3E03">
            <w:pPr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 xml:space="preserve">Ex. : </w:t>
            </w:r>
            <w:r w:rsidR="006F3E06" w:rsidRPr="00583CD0">
              <w:rPr>
                <w:rFonts w:ascii="Arial Nova Cond" w:hAnsi="Arial Nova Cond"/>
              </w:rPr>
              <w:t xml:space="preserve">Améliorer l’estime de soi en normalisant certaines difficultés. </w:t>
            </w:r>
          </w:p>
        </w:tc>
      </w:tr>
      <w:tr w:rsidR="00735085" w:rsidRPr="00583CD0" w14:paraId="54F1C08B" w14:textId="4CB341F9" w:rsidTr="00735085">
        <w:trPr>
          <w:trHeight w:hRule="exact" w:val="1077"/>
          <w:jc w:val="center"/>
        </w:trPr>
        <w:tc>
          <w:tcPr>
            <w:tcW w:w="3046" w:type="dxa"/>
          </w:tcPr>
          <w:p w14:paraId="4BBEAA13" w14:textId="3D8A31D3" w:rsidR="00C03ED2" w:rsidRPr="00583CD0" w:rsidRDefault="008D6C45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Performance</w:t>
            </w:r>
            <w:r w:rsidR="00C03ED2" w:rsidRPr="00583CD0">
              <w:rPr>
                <w:rFonts w:ascii="Arial Nova Cond" w:hAnsi="Arial Nova Cond"/>
              </w:rPr>
              <w:t xml:space="preserve"> dans le travail et loisirs</w:t>
            </w:r>
          </w:p>
        </w:tc>
        <w:tc>
          <w:tcPr>
            <w:tcW w:w="4751" w:type="dxa"/>
          </w:tcPr>
          <w:p w14:paraId="241583F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3F6DB6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D76F6E5" w14:textId="354FBFB3" w:rsidTr="00735085">
        <w:trPr>
          <w:trHeight w:hRule="exact" w:val="1077"/>
          <w:jc w:val="center"/>
        </w:trPr>
        <w:tc>
          <w:tcPr>
            <w:tcW w:w="3046" w:type="dxa"/>
          </w:tcPr>
          <w:p w14:paraId="59746724" w14:textId="04B4D6B2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Autonomie (choix personnels et indépendance)</w:t>
            </w:r>
          </w:p>
        </w:tc>
        <w:tc>
          <w:tcPr>
            <w:tcW w:w="4751" w:type="dxa"/>
          </w:tcPr>
          <w:p w14:paraId="10C85A9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F7A0C0B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D482B9A" w14:textId="13BB0099" w:rsidTr="00735085">
        <w:trPr>
          <w:trHeight w:hRule="exact" w:val="1077"/>
          <w:jc w:val="center"/>
        </w:trPr>
        <w:tc>
          <w:tcPr>
            <w:tcW w:w="3046" w:type="dxa"/>
          </w:tcPr>
          <w:p w14:paraId="47EA7FD0" w14:textId="6C59658E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Équilibre (paix intérieure)</w:t>
            </w:r>
          </w:p>
        </w:tc>
        <w:tc>
          <w:tcPr>
            <w:tcW w:w="4751" w:type="dxa"/>
          </w:tcPr>
          <w:p w14:paraId="3C564B09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812AD2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106C8BEC" w14:textId="12B9898B" w:rsidTr="00735085">
        <w:trPr>
          <w:trHeight w:hRule="exact" w:val="1077"/>
          <w:jc w:val="center"/>
        </w:trPr>
        <w:tc>
          <w:tcPr>
            <w:tcW w:w="3046" w:type="dxa"/>
          </w:tcPr>
          <w:p w14:paraId="34BD9FD1" w14:textId="18382C11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Relations (intimes et non-intimes)</w:t>
            </w:r>
          </w:p>
        </w:tc>
        <w:tc>
          <w:tcPr>
            <w:tcW w:w="4751" w:type="dxa"/>
          </w:tcPr>
          <w:p w14:paraId="4599BF66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2DE4759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4E721AA" w14:textId="77777777" w:rsidTr="00735085">
        <w:trPr>
          <w:trHeight w:hRule="exact" w:val="1077"/>
          <w:jc w:val="center"/>
        </w:trPr>
        <w:tc>
          <w:tcPr>
            <w:tcW w:w="3046" w:type="dxa"/>
          </w:tcPr>
          <w:p w14:paraId="752AB23A" w14:textId="51F19EA4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Appartenance (faire partie d’un groupe, identité)</w:t>
            </w:r>
          </w:p>
        </w:tc>
        <w:tc>
          <w:tcPr>
            <w:tcW w:w="4751" w:type="dxa"/>
          </w:tcPr>
          <w:p w14:paraId="7900E2B3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205D5C8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4177B1D9" w14:textId="77777777" w:rsidTr="00735085">
        <w:trPr>
          <w:trHeight w:hRule="exact" w:val="1077"/>
          <w:jc w:val="center"/>
        </w:trPr>
        <w:tc>
          <w:tcPr>
            <w:tcW w:w="3046" w:type="dxa"/>
          </w:tcPr>
          <w:p w14:paraId="52033F96" w14:textId="4A764B8F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Spiritualité (sens à l’existence)</w:t>
            </w:r>
          </w:p>
        </w:tc>
        <w:tc>
          <w:tcPr>
            <w:tcW w:w="4751" w:type="dxa"/>
          </w:tcPr>
          <w:p w14:paraId="03A6E4D4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4A5389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60043777" w14:textId="77777777" w:rsidTr="00735085">
        <w:trPr>
          <w:trHeight w:hRule="exact" w:val="1077"/>
          <w:jc w:val="center"/>
        </w:trPr>
        <w:tc>
          <w:tcPr>
            <w:tcW w:w="3046" w:type="dxa"/>
          </w:tcPr>
          <w:p w14:paraId="27EE9AE4" w14:textId="4D901C03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Bonheur</w:t>
            </w:r>
          </w:p>
        </w:tc>
        <w:tc>
          <w:tcPr>
            <w:tcW w:w="4751" w:type="dxa"/>
          </w:tcPr>
          <w:p w14:paraId="58AEAB69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FF2C88A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95F2D1E" w14:textId="77777777" w:rsidTr="00735085">
        <w:trPr>
          <w:trHeight w:hRule="exact" w:val="1077"/>
          <w:jc w:val="center"/>
        </w:trPr>
        <w:tc>
          <w:tcPr>
            <w:tcW w:w="3046" w:type="dxa"/>
          </w:tcPr>
          <w:p w14:paraId="09EB40EA" w14:textId="4D17D67F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Créativité</w:t>
            </w:r>
          </w:p>
        </w:tc>
        <w:tc>
          <w:tcPr>
            <w:tcW w:w="4751" w:type="dxa"/>
          </w:tcPr>
          <w:p w14:paraId="487BB24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C72562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580FB9" w:rsidRPr="00583CD0" w14:paraId="7A73F3EB" w14:textId="77777777" w:rsidTr="00735085">
        <w:trPr>
          <w:trHeight w:hRule="exact" w:val="397"/>
          <w:jc w:val="center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619A6079" w14:textId="35144E1B" w:rsidR="00580FB9" w:rsidRPr="00583CD0" w:rsidRDefault="00580FB9" w:rsidP="00580FB9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583CD0">
              <w:rPr>
                <w:rFonts w:ascii="Arial Nova Cond" w:hAnsi="Arial Nova Cond"/>
                <w:b/>
                <w:bCs/>
              </w:rPr>
              <w:lastRenderedPageBreak/>
              <w:t>INTERVENTIONS FONDÉES SUR LES FACTEURS DE RISQUE DYNAMIQUES PRINCIPAUX (STABLE-2007)</w:t>
            </w:r>
          </w:p>
        </w:tc>
      </w:tr>
      <w:tr w:rsidR="00735085" w:rsidRPr="00583CD0" w14:paraId="115068BE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4D618923" w14:textId="07DC3130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Réseau social</w:t>
            </w:r>
          </w:p>
        </w:tc>
        <w:tc>
          <w:tcPr>
            <w:tcW w:w="4751" w:type="dxa"/>
          </w:tcPr>
          <w:p w14:paraId="1D48C7E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C28B91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381097D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54CEF0E7" w14:textId="29148A04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Relations intimes</w:t>
            </w:r>
          </w:p>
        </w:tc>
        <w:tc>
          <w:tcPr>
            <w:tcW w:w="4751" w:type="dxa"/>
          </w:tcPr>
          <w:p w14:paraId="75212A9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46CF85F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0EE7CA40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7855C3FE" w14:textId="34B5FF04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Identification émotionnelle aux enfants</w:t>
            </w:r>
          </w:p>
        </w:tc>
        <w:tc>
          <w:tcPr>
            <w:tcW w:w="4751" w:type="dxa"/>
          </w:tcPr>
          <w:p w14:paraId="596D4FA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5196528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9B5C38B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6D46B33E" w14:textId="67145FC0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Hostilité envers les femmes</w:t>
            </w:r>
          </w:p>
        </w:tc>
        <w:tc>
          <w:tcPr>
            <w:tcW w:w="4751" w:type="dxa"/>
          </w:tcPr>
          <w:p w14:paraId="4A8B797A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63C00CB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C6F45C7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2D1B8244" w14:textId="5D27E787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Rejet social et solitude</w:t>
            </w:r>
          </w:p>
        </w:tc>
        <w:tc>
          <w:tcPr>
            <w:tcW w:w="4751" w:type="dxa"/>
          </w:tcPr>
          <w:p w14:paraId="11C3C5E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E8B2DF8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EB7C054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33D4D675" w14:textId="79619EB2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Manque d’intérêt à l’égard d’autrui</w:t>
            </w:r>
          </w:p>
        </w:tc>
        <w:tc>
          <w:tcPr>
            <w:tcW w:w="4751" w:type="dxa"/>
          </w:tcPr>
          <w:p w14:paraId="76D4F59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62DF61C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42415CC7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5A5A1B99" w14:textId="6A17BE56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Émotions négatives</w:t>
            </w:r>
          </w:p>
        </w:tc>
        <w:tc>
          <w:tcPr>
            <w:tcW w:w="4751" w:type="dxa"/>
          </w:tcPr>
          <w:p w14:paraId="650C1F9B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D257D37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732B96C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6091282A" w14:textId="0D18BBB0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Difficultés dans la résolution des problèmes</w:t>
            </w:r>
          </w:p>
        </w:tc>
        <w:tc>
          <w:tcPr>
            <w:tcW w:w="4751" w:type="dxa"/>
          </w:tcPr>
          <w:p w14:paraId="20CC1E2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51AE4FA8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9FE5205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60003275" w14:textId="44863A89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Préoccupations sexuelles</w:t>
            </w:r>
          </w:p>
        </w:tc>
        <w:tc>
          <w:tcPr>
            <w:tcW w:w="4751" w:type="dxa"/>
          </w:tcPr>
          <w:p w14:paraId="4E6433BD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521BA8B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034D0CBF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3D34D171" w14:textId="7134366E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Recours à la sexualité comme mécanisme d’adaptation</w:t>
            </w:r>
          </w:p>
        </w:tc>
        <w:tc>
          <w:tcPr>
            <w:tcW w:w="4751" w:type="dxa"/>
          </w:tcPr>
          <w:p w14:paraId="5E6FA6BD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C5C7DA5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08BB81AC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3DEE9AC8" w14:textId="2BDF6466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lastRenderedPageBreak/>
              <w:t>Intérêts sexuels déviants</w:t>
            </w:r>
          </w:p>
        </w:tc>
        <w:tc>
          <w:tcPr>
            <w:tcW w:w="4751" w:type="dxa"/>
          </w:tcPr>
          <w:p w14:paraId="03813DB4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028CFE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7B6E3E91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1C6A46EE" w14:textId="5F8A37C3" w:rsidR="00C03ED2" w:rsidRPr="00583CD0" w:rsidRDefault="00C03ED2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Coopération à la supervision</w:t>
            </w:r>
          </w:p>
        </w:tc>
        <w:tc>
          <w:tcPr>
            <w:tcW w:w="4751" w:type="dxa"/>
          </w:tcPr>
          <w:p w14:paraId="2833ED6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6B281303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580FB9" w:rsidRPr="00583CD0" w14:paraId="7CEF14A0" w14:textId="77777777" w:rsidTr="00735085">
        <w:trPr>
          <w:trHeight w:hRule="exact" w:val="397"/>
          <w:jc w:val="center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1FBBA67F" w14:textId="6D5327F6" w:rsidR="00580FB9" w:rsidRPr="00583CD0" w:rsidRDefault="00580FB9" w:rsidP="00580FB9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583CD0">
              <w:rPr>
                <w:rFonts w:ascii="Arial Nova Cond" w:hAnsi="Arial Nova Cond"/>
                <w:b/>
                <w:bCs/>
              </w:rPr>
              <w:t>INTERVENTIONS FONDÉES SUR LES FACTEURS DE PROTECTION (SAPROF)</w:t>
            </w:r>
          </w:p>
        </w:tc>
      </w:tr>
      <w:tr w:rsidR="00735085" w:rsidRPr="00583CD0" w14:paraId="7BBB2C8F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7AF72AB1" w14:textId="75391A22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Attachement sécure à l’enfance</w:t>
            </w:r>
          </w:p>
        </w:tc>
        <w:tc>
          <w:tcPr>
            <w:tcW w:w="4751" w:type="dxa"/>
          </w:tcPr>
          <w:p w14:paraId="3397016B" w14:textId="5669C4EA" w:rsidR="00770340" w:rsidRPr="00583CD0" w:rsidRDefault="00770340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31E47F4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5500236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56A970BF" w14:textId="681C7EDA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Empathie</w:t>
            </w:r>
          </w:p>
        </w:tc>
        <w:tc>
          <w:tcPr>
            <w:tcW w:w="4751" w:type="dxa"/>
          </w:tcPr>
          <w:p w14:paraId="5287F6B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511C219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D19371D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62F7B517" w14:textId="629E1260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Stratégies d’adaptation</w:t>
            </w:r>
          </w:p>
        </w:tc>
        <w:tc>
          <w:tcPr>
            <w:tcW w:w="4751" w:type="dxa"/>
          </w:tcPr>
          <w:p w14:paraId="53EB289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F821980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0670FADE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0B6437DE" w14:textId="0CED0A06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Maîtrise de soi</w:t>
            </w:r>
          </w:p>
        </w:tc>
        <w:tc>
          <w:tcPr>
            <w:tcW w:w="4751" w:type="dxa"/>
          </w:tcPr>
          <w:p w14:paraId="1EBFFB7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61DF5F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4FBB1784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3754C1BC" w14:textId="248ADB9C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Travail</w:t>
            </w:r>
          </w:p>
        </w:tc>
        <w:tc>
          <w:tcPr>
            <w:tcW w:w="4751" w:type="dxa"/>
          </w:tcPr>
          <w:p w14:paraId="49990DC8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FB28C3F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46CFA146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6768FAA4" w14:textId="44B58794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Activités de loisir</w:t>
            </w:r>
          </w:p>
        </w:tc>
        <w:tc>
          <w:tcPr>
            <w:tcW w:w="4751" w:type="dxa"/>
          </w:tcPr>
          <w:p w14:paraId="4164593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1BE910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1C9D5EFB" w14:textId="77777777" w:rsidTr="00735085">
        <w:trPr>
          <w:trHeight w:hRule="exact" w:val="1191"/>
          <w:jc w:val="center"/>
        </w:trPr>
        <w:tc>
          <w:tcPr>
            <w:tcW w:w="3046" w:type="dxa"/>
          </w:tcPr>
          <w:p w14:paraId="266AD672" w14:textId="5C855F47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Gestion financière</w:t>
            </w:r>
          </w:p>
        </w:tc>
        <w:tc>
          <w:tcPr>
            <w:tcW w:w="4751" w:type="dxa"/>
          </w:tcPr>
          <w:p w14:paraId="6BB188FC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4E126E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5BD2793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5C518378" w14:textId="53A69506" w:rsidR="00C03ED2" w:rsidRPr="00583CD0" w:rsidRDefault="00035D7C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lastRenderedPageBreak/>
              <w:t>Motivation au traitement</w:t>
            </w:r>
          </w:p>
        </w:tc>
        <w:tc>
          <w:tcPr>
            <w:tcW w:w="4751" w:type="dxa"/>
          </w:tcPr>
          <w:p w14:paraId="3E2D8CF4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48537D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7B68955B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1C81E253" w14:textId="4FB40FDD" w:rsidR="00C03ED2" w:rsidRPr="00583CD0" w:rsidRDefault="001609BD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Attitudes envers l’autorité</w:t>
            </w:r>
          </w:p>
        </w:tc>
        <w:tc>
          <w:tcPr>
            <w:tcW w:w="4751" w:type="dxa"/>
          </w:tcPr>
          <w:p w14:paraId="3DD45382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5947566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BF2E9F0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7636B2F3" w14:textId="6ED402C1" w:rsidR="00C03ED2" w:rsidRPr="00583CD0" w:rsidRDefault="001609BD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Objectifs de vie</w:t>
            </w:r>
          </w:p>
        </w:tc>
        <w:tc>
          <w:tcPr>
            <w:tcW w:w="4751" w:type="dxa"/>
          </w:tcPr>
          <w:p w14:paraId="2B7C0DE3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512D8FCF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CC02D92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1105920E" w14:textId="42DFF8D0" w:rsidR="00C03ED2" w:rsidRPr="00583CD0" w:rsidRDefault="001609BD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Médication</w:t>
            </w:r>
          </w:p>
        </w:tc>
        <w:tc>
          <w:tcPr>
            <w:tcW w:w="4751" w:type="dxa"/>
          </w:tcPr>
          <w:p w14:paraId="1DC0CBD9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859167B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DA234C9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3A35A639" w14:textId="6FF91F79" w:rsidR="00C03ED2" w:rsidRPr="00583CD0" w:rsidRDefault="001609BD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Réseau social</w:t>
            </w:r>
          </w:p>
        </w:tc>
        <w:tc>
          <w:tcPr>
            <w:tcW w:w="4751" w:type="dxa"/>
          </w:tcPr>
          <w:p w14:paraId="37369F5E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58C97A3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F381060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12CFE46E" w14:textId="3FF8599E" w:rsidR="00C03ED2" w:rsidRPr="00583CD0" w:rsidRDefault="001609BD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Relations intimes</w:t>
            </w:r>
          </w:p>
        </w:tc>
        <w:tc>
          <w:tcPr>
            <w:tcW w:w="4751" w:type="dxa"/>
          </w:tcPr>
          <w:p w14:paraId="4C7B0888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27032891" w14:textId="77777777" w:rsidR="00C03ED2" w:rsidRPr="00583CD0" w:rsidRDefault="00C03ED2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1BFD49F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6147B67C" w14:textId="2B888B4B" w:rsidR="001609BD" w:rsidRPr="00583CD0" w:rsidRDefault="00156B3A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Soins professionnels</w:t>
            </w:r>
          </w:p>
        </w:tc>
        <w:tc>
          <w:tcPr>
            <w:tcW w:w="4751" w:type="dxa"/>
          </w:tcPr>
          <w:p w14:paraId="1730AC0F" w14:textId="77777777" w:rsidR="001609BD" w:rsidRPr="00583CD0" w:rsidRDefault="001609BD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41457C56" w14:textId="77777777" w:rsidR="001609BD" w:rsidRPr="00583CD0" w:rsidRDefault="001609BD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79B07AAA" w14:textId="77777777" w:rsidTr="00735085">
        <w:trPr>
          <w:trHeight w:hRule="exact" w:val="1531"/>
          <w:jc w:val="center"/>
        </w:trPr>
        <w:tc>
          <w:tcPr>
            <w:tcW w:w="3046" w:type="dxa"/>
          </w:tcPr>
          <w:p w14:paraId="574CA862" w14:textId="5E9A377E" w:rsidR="001609BD" w:rsidRPr="00583CD0" w:rsidRDefault="00156B3A" w:rsidP="009D07B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Stratégies de contrôle externe</w:t>
            </w:r>
          </w:p>
        </w:tc>
        <w:tc>
          <w:tcPr>
            <w:tcW w:w="4751" w:type="dxa"/>
          </w:tcPr>
          <w:p w14:paraId="32E4A286" w14:textId="61E39243" w:rsidR="00944E10" w:rsidRPr="00583CD0" w:rsidRDefault="00944E10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83BD03D" w14:textId="77777777" w:rsidR="001609BD" w:rsidRPr="00583CD0" w:rsidRDefault="001609BD">
            <w:pPr>
              <w:rPr>
                <w:rFonts w:ascii="Arial Nova Cond" w:hAnsi="Arial Nova Cond"/>
              </w:rPr>
            </w:pPr>
          </w:p>
        </w:tc>
      </w:tr>
      <w:tr w:rsidR="00580FB9" w:rsidRPr="00583CD0" w14:paraId="2464BDE1" w14:textId="77777777" w:rsidTr="00735085">
        <w:trPr>
          <w:trHeight w:hRule="exact" w:val="510"/>
          <w:jc w:val="center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14:paraId="6E072D60" w14:textId="2F01DD09" w:rsidR="00580FB9" w:rsidRPr="00583CD0" w:rsidRDefault="00580FB9" w:rsidP="00580FB9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583CD0">
              <w:rPr>
                <w:rFonts w:ascii="Arial Nova Cond" w:hAnsi="Arial Nova Cond"/>
                <w:b/>
                <w:bCs/>
              </w:rPr>
              <w:lastRenderedPageBreak/>
              <w:t>AUTRES INTERVENTIONS</w:t>
            </w:r>
          </w:p>
        </w:tc>
      </w:tr>
      <w:tr w:rsidR="00735085" w:rsidRPr="00583CD0" w14:paraId="2ECD9D3A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6D1E6815" w14:textId="46CCCB1C" w:rsidR="00303257" w:rsidRPr="00583CD0" w:rsidRDefault="00AE72A8" w:rsidP="00726316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Développer et maintenir l’alliance thérapeutique</w:t>
            </w:r>
          </w:p>
        </w:tc>
        <w:tc>
          <w:tcPr>
            <w:tcW w:w="4751" w:type="dxa"/>
          </w:tcPr>
          <w:p w14:paraId="428BE0A5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B35ECE4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28579C4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21158EF7" w14:textId="330C849C" w:rsidR="00303257" w:rsidRPr="00583CD0" w:rsidRDefault="00AE72A8" w:rsidP="00726316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Travailler les cognitions envers soi, les autres, la Vie</w:t>
            </w:r>
          </w:p>
        </w:tc>
        <w:tc>
          <w:tcPr>
            <w:tcW w:w="4751" w:type="dxa"/>
          </w:tcPr>
          <w:p w14:paraId="531A6BDA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7A86708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FFE2E00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24CFA199" w14:textId="306E3FC4" w:rsidR="00303257" w:rsidRPr="00583CD0" w:rsidRDefault="00726316" w:rsidP="00726316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Travailler l’image de soi</w:t>
            </w:r>
          </w:p>
        </w:tc>
        <w:tc>
          <w:tcPr>
            <w:tcW w:w="4751" w:type="dxa"/>
          </w:tcPr>
          <w:p w14:paraId="4C77234D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11922E12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558B286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45377816" w14:textId="3F24EC7F" w:rsidR="00303257" w:rsidRPr="00583CD0" w:rsidRDefault="00CA691F" w:rsidP="00CA691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Travailler les croyances fondamentales</w:t>
            </w:r>
          </w:p>
        </w:tc>
        <w:tc>
          <w:tcPr>
            <w:tcW w:w="4751" w:type="dxa"/>
          </w:tcPr>
          <w:p w14:paraId="7C06C5C5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2ADE1858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0C092814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14F9326C" w14:textId="2BB58449" w:rsidR="00303257" w:rsidRPr="00583CD0" w:rsidRDefault="00CA691F" w:rsidP="00CA691F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Travailler les événements marquants-les traumas</w:t>
            </w:r>
          </w:p>
        </w:tc>
        <w:tc>
          <w:tcPr>
            <w:tcW w:w="4751" w:type="dxa"/>
          </w:tcPr>
          <w:p w14:paraId="371014BA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7EF805F3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2AF2768C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565330DA" w14:textId="57621E13" w:rsidR="00303257" w:rsidRPr="00583CD0" w:rsidRDefault="00726316" w:rsidP="00D514E8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Autre</w:t>
            </w:r>
          </w:p>
        </w:tc>
        <w:tc>
          <w:tcPr>
            <w:tcW w:w="4751" w:type="dxa"/>
          </w:tcPr>
          <w:p w14:paraId="5085EDC4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CFF587D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41DED7F5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36CF7725" w14:textId="6A28B55D" w:rsidR="00303257" w:rsidRPr="00583CD0" w:rsidRDefault="00726316" w:rsidP="00D514E8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Autre</w:t>
            </w:r>
          </w:p>
        </w:tc>
        <w:tc>
          <w:tcPr>
            <w:tcW w:w="4751" w:type="dxa"/>
          </w:tcPr>
          <w:p w14:paraId="501A889A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24F764B2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871FE9E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1D0F9CEF" w14:textId="36C2914B" w:rsidR="00303257" w:rsidRPr="00583CD0" w:rsidRDefault="00726316" w:rsidP="00D514E8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Autre</w:t>
            </w:r>
          </w:p>
        </w:tc>
        <w:tc>
          <w:tcPr>
            <w:tcW w:w="4751" w:type="dxa"/>
          </w:tcPr>
          <w:p w14:paraId="7B0448E0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6E6CA139" w14:textId="77777777" w:rsidR="00303257" w:rsidRPr="00583CD0" w:rsidRDefault="00303257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3F69BC0B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67ACA608" w14:textId="59A40DF5" w:rsidR="008B5813" w:rsidRPr="00583CD0" w:rsidRDefault="008B5813" w:rsidP="00D514E8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Autre</w:t>
            </w:r>
          </w:p>
        </w:tc>
        <w:tc>
          <w:tcPr>
            <w:tcW w:w="4751" w:type="dxa"/>
          </w:tcPr>
          <w:p w14:paraId="656A5EB7" w14:textId="77777777" w:rsidR="008B5813" w:rsidRPr="00583CD0" w:rsidRDefault="008B5813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3CC07C34" w14:textId="77777777" w:rsidR="008B5813" w:rsidRPr="00583CD0" w:rsidRDefault="008B5813">
            <w:pPr>
              <w:rPr>
                <w:rFonts w:ascii="Arial Nova Cond" w:hAnsi="Arial Nova Cond"/>
              </w:rPr>
            </w:pPr>
          </w:p>
        </w:tc>
      </w:tr>
      <w:tr w:rsidR="00735085" w:rsidRPr="00583CD0" w14:paraId="5177DD15" w14:textId="77777777" w:rsidTr="00735085">
        <w:trPr>
          <w:trHeight w:hRule="exact" w:val="1134"/>
          <w:jc w:val="center"/>
        </w:trPr>
        <w:tc>
          <w:tcPr>
            <w:tcW w:w="3046" w:type="dxa"/>
          </w:tcPr>
          <w:p w14:paraId="565FD414" w14:textId="05B86100" w:rsidR="008B5813" w:rsidRPr="00583CD0" w:rsidRDefault="008B5813" w:rsidP="00D514E8">
            <w:pPr>
              <w:jc w:val="center"/>
              <w:rPr>
                <w:rFonts w:ascii="Arial Nova Cond" w:hAnsi="Arial Nova Cond"/>
              </w:rPr>
            </w:pPr>
            <w:r w:rsidRPr="00583CD0">
              <w:rPr>
                <w:rFonts w:ascii="Arial Nova Cond" w:hAnsi="Arial Nova Cond"/>
              </w:rPr>
              <w:t>Autre</w:t>
            </w:r>
          </w:p>
        </w:tc>
        <w:tc>
          <w:tcPr>
            <w:tcW w:w="4751" w:type="dxa"/>
          </w:tcPr>
          <w:p w14:paraId="3557D430" w14:textId="65BF0435" w:rsidR="008B5813" w:rsidRPr="00583CD0" w:rsidRDefault="008B5813">
            <w:pPr>
              <w:rPr>
                <w:rFonts w:ascii="Arial Nova Cond" w:hAnsi="Arial Nova Cond"/>
              </w:rPr>
            </w:pPr>
          </w:p>
        </w:tc>
        <w:tc>
          <w:tcPr>
            <w:tcW w:w="2977" w:type="dxa"/>
          </w:tcPr>
          <w:p w14:paraId="057415E0" w14:textId="77777777" w:rsidR="008B5813" w:rsidRPr="00583CD0" w:rsidRDefault="008B5813">
            <w:pPr>
              <w:rPr>
                <w:rFonts w:ascii="Arial Nova Cond" w:hAnsi="Arial Nova Cond"/>
              </w:rPr>
            </w:pPr>
          </w:p>
        </w:tc>
      </w:tr>
    </w:tbl>
    <w:p w14:paraId="2970F4BF" w14:textId="189682E4" w:rsidR="004975F9" w:rsidRPr="00583CD0" w:rsidRDefault="004975F9">
      <w:pPr>
        <w:rPr>
          <w:rFonts w:ascii="Arial Nova Cond" w:hAnsi="Arial Nova Cond"/>
        </w:rPr>
      </w:pPr>
    </w:p>
    <w:sectPr w:rsidR="004975F9" w:rsidRPr="00583CD0" w:rsidSect="004D5DDB">
      <w:footerReference w:type="default" r:id="rId11"/>
      <w:pgSz w:w="12240" w:h="15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E2CE" w14:textId="77777777" w:rsidR="00E320BB" w:rsidRDefault="00E320BB" w:rsidP="001D0210">
      <w:pPr>
        <w:spacing w:after="0" w:line="240" w:lineRule="auto"/>
      </w:pPr>
      <w:r>
        <w:separator/>
      </w:r>
    </w:p>
  </w:endnote>
  <w:endnote w:type="continuationSeparator" w:id="0">
    <w:p w14:paraId="03F945AE" w14:textId="77777777" w:rsidR="00E320BB" w:rsidRDefault="00E320BB" w:rsidP="001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135408"/>
      <w:docPartObj>
        <w:docPartGallery w:val="Page Numbers (Bottom of Page)"/>
        <w:docPartUnique/>
      </w:docPartObj>
    </w:sdtPr>
    <w:sdtContent>
      <w:p w14:paraId="42D9DB3C" w14:textId="6A9D3728" w:rsidR="004D5DDB" w:rsidRDefault="004D5D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87AB763" w14:textId="77777777" w:rsidR="001D0210" w:rsidRDefault="001D0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BB7E" w14:textId="77777777" w:rsidR="00E320BB" w:rsidRDefault="00E320BB" w:rsidP="001D0210">
      <w:pPr>
        <w:spacing w:after="0" w:line="240" w:lineRule="auto"/>
      </w:pPr>
      <w:r>
        <w:separator/>
      </w:r>
    </w:p>
  </w:footnote>
  <w:footnote w:type="continuationSeparator" w:id="0">
    <w:p w14:paraId="2C22D43E" w14:textId="77777777" w:rsidR="00E320BB" w:rsidRDefault="00E320BB" w:rsidP="001D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E"/>
    <w:rsid w:val="00022CC0"/>
    <w:rsid w:val="00035D7C"/>
    <w:rsid w:val="00042906"/>
    <w:rsid w:val="0005216A"/>
    <w:rsid w:val="00067A08"/>
    <w:rsid w:val="000804BB"/>
    <w:rsid w:val="00082EF7"/>
    <w:rsid w:val="000876BE"/>
    <w:rsid w:val="000C28A0"/>
    <w:rsid w:val="000D1E2D"/>
    <w:rsid w:val="000D2EFF"/>
    <w:rsid w:val="000D4FE4"/>
    <w:rsid w:val="000D5245"/>
    <w:rsid w:val="000D6ECA"/>
    <w:rsid w:val="000F656B"/>
    <w:rsid w:val="00113337"/>
    <w:rsid w:val="00114068"/>
    <w:rsid w:val="001248FC"/>
    <w:rsid w:val="00131440"/>
    <w:rsid w:val="001349F9"/>
    <w:rsid w:val="00153B6B"/>
    <w:rsid w:val="001558A3"/>
    <w:rsid w:val="00156B3A"/>
    <w:rsid w:val="001609BD"/>
    <w:rsid w:val="001709C9"/>
    <w:rsid w:val="00180D2B"/>
    <w:rsid w:val="001A37E6"/>
    <w:rsid w:val="001D0210"/>
    <w:rsid w:val="001F7895"/>
    <w:rsid w:val="001F79DC"/>
    <w:rsid w:val="00222111"/>
    <w:rsid w:val="00231473"/>
    <w:rsid w:val="00241F43"/>
    <w:rsid w:val="0029262C"/>
    <w:rsid w:val="002A40A6"/>
    <w:rsid w:val="002A5C9A"/>
    <w:rsid w:val="002B0F52"/>
    <w:rsid w:val="002B1D66"/>
    <w:rsid w:val="002C763C"/>
    <w:rsid w:val="002E0508"/>
    <w:rsid w:val="00303257"/>
    <w:rsid w:val="00311C9F"/>
    <w:rsid w:val="003326F0"/>
    <w:rsid w:val="0033566A"/>
    <w:rsid w:val="00345AD9"/>
    <w:rsid w:val="00350094"/>
    <w:rsid w:val="00350218"/>
    <w:rsid w:val="0035479F"/>
    <w:rsid w:val="00362492"/>
    <w:rsid w:val="00362965"/>
    <w:rsid w:val="003849E5"/>
    <w:rsid w:val="0039274E"/>
    <w:rsid w:val="00393ABA"/>
    <w:rsid w:val="003A5793"/>
    <w:rsid w:val="003C2094"/>
    <w:rsid w:val="003D4687"/>
    <w:rsid w:val="004203F9"/>
    <w:rsid w:val="004765C7"/>
    <w:rsid w:val="004975F9"/>
    <w:rsid w:val="004A75EF"/>
    <w:rsid w:val="004B6F5C"/>
    <w:rsid w:val="004D5DDB"/>
    <w:rsid w:val="004E0063"/>
    <w:rsid w:val="004E0669"/>
    <w:rsid w:val="004E3E03"/>
    <w:rsid w:val="004F5844"/>
    <w:rsid w:val="00526ADD"/>
    <w:rsid w:val="00545553"/>
    <w:rsid w:val="00580FB9"/>
    <w:rsid w:val="00583CD0"/>
    <w:rsid w:val="00584701"/>
    <w:rsid w:val="005A0B13"/>
    <w:rsid w:val="00605C93"/>
    <w:rsid w:val="00621789"/>
    <w:rsid w:val="00623D7D"/>
    <w:rsid w:val="0063003C"/>
    <w:rsid w:val="006657DC"/>
    <w:rsid w:val="00667D0B"/>
    <w:rsid w:val="006A13DE"/>
    <w:rsid w:val="006A4CAA"/>
    <w:rsid w:val="006B223D"/>
    <w:rsid w:val="006B3709"/>
    <w:rsid w:val="006B60B2"/>
    <w:rsid w:val="006F3E06"/>
    <w:rsid w:val="00725B9A"/>
    <w:rsid w:val="00726316"/>
    <w:rsid w:val="00731F21"/>
    <w:rsid w:val="00732299"/>
    <w:rsid w:val="00735085"/>
    <w:rsid w:val="00736BF6"/>
    <w:rsid w:val="00742282"/>
    <w:rsid w:val="007454A2"/>
    <w:rsid w:val="00770340"/>
    <w:rsid w:val="007761BA"/>
    <w:rsid w:val="007779F1"/>
    <w:rsid w:val="00791636"/>
    <w:rsid w:val="007920EA"/>
    <w:rsid w:val="007A5629"/>
    <w:rsid w:val="007D0A6E"/>
    <w:rsid w:val="007D2FEB"/>
    <w:rsid w:val="007E38BA"/>
    <w:rsid w:val="007E38C7"/>
    <w:rsid w:val="007F1E4F"/>
    <w:rsid w:val="00822479"/>
    <w:rsid w:val="008417C8"/>
    <w:rsid w:val="00891878"/>
    <w:rsid w:val="0089347E"/>
    <w:rsid w:val="008B5813"/>
    <w:rsid w:val="008B77AE"/>
    <w:rsid w:val="008B7938"/>
    <w:rsid w:val="008D2869"/>
    <w:rsid w:val="008D6C45"/>
    <w:rsid w:val="008D6FD7"/>
    <w:rsid w:val="008E2C89"/>
    <w:rsid w:val="008E64BE"/>
    <w:rsid w:val="008F6F88"/>
    <w:rsid w:val="009125B6"/>
    <w:rsid w:val="00937326"/>
    <w:rsid w:val="00944E10"/>
    <w:rsid w:val="00953E84"/>
    <w:rsid w:val="00957759"/>
    <w:rsid w:val="009811B3"/>
    <w:rsid w:val="0099776A"/>
    <w:rsid w:val="009A196E"/>
    <w:rsid w:val="009D07BF"/>
    <w:rsid w:val="009D07E7"/>
    <w:rsid w:val="009F195A"/>
    <w:rsid w:val="009F2C25"/>
    <w:rsid w:val="00A023FE"/>
    <w:rsid w:val="00A42822"/>
    <w:rsid w:val="00A45356"/>
    <w:rsid w:val="00A50333"/>
    <w:rsid w:val="00A57058"/>
    <w:rsid w:val="00A77585"/>
    <w:rsid w:val="00AC4611"/>
    <w:rsid w:val="00AE72A8"/>
    <w:rsid w:val="00AF4636"/>
    <w:rsid w:val="00B05EBA"/>
    <w:rsid w:val="00B34650"/>
    <w:rsid w:val="00B624C1"/>
    <w:rsid w:val="00B95F94"/>
    <w:rsid w:val="00BB75A0"/>
    <w:rsid w:val="00BC4D9C"/>
    <w:rsid w:val="00BD1C7D"/>
    <w:rsid w:val="00BD4D1B"/>
    <w:rsid w:val="00BE7BC0"/>
    <w:rsid w:val="00C03ED2"/>
    <w:rsid w:val="00C10577"/>
    <w:rsid w:val="00C245A6"/>
    <w:rsid w:val="00C31422"/>
    <w:rsid w:val="00C46B03"/>
    <w:rsid w:val="00C804A8"/>
    <w:rsid w:val="00CA691F"/>
    <w:rsid w:val="00CD5A1C"/>
    <w:rsid w:val="00CF1374"/>
    <w:rsid w:val="00CF3F80"/>
    <w:rsid w:val="00D17E78"/>
    <w:rsid w:val="00D25C1C"/>
    <w:rsid w:val="00D366C9"/>
    <w:rsid w:val="00D514E8"/>
    <w:rsid w:val="00D549A7"/>
    <w:rsid w:val="00D72AFE"/>
    <w:rsid w:val="00D87CE7"/>
    <w:rsid w:val="00DA013E"/>
    <w:rsid w:val="00DA4A6E"/>
    <w:rsid w:val="00DC4B8B"/>
    <w:rsid w:val="00E04C92"/>
    <w:rsid w:val="00E116A6"/>
    <w:rsid w:val="00E320BB"/>
    <w:rsid w:val="00E6762A"/>
    <w:rsid w:val="00E67C88"/>
    <w:rsid w:val="00E70CED"/>
    <w:rsid w:val="00E873BE"/>
    <w:rsid w:val="00EA5EC2"/>
    <w:rsid w:val="00EB2082"/>
    <w:rsid w:val="00ED3C78"/>
    <w:rsid w:val="00ED729D"/>
    <w:rsid w:val="00EE5D34"/>
    <w:rsid w:val="00F45E26"/>
    <w:rsid w:val="00F722F8"/>
    <w:rsid w:val="00F95A8F"/>
    <w:rsid w:val="00FB3EB9"/>
    <w:rsid w:val="00FC12A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BA90"/>
  <w15:chartTrackingRefBased/>
  <w15:docId w15:val="{4B9EAA7E-DDBB-46D9-878D-AE3285C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0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210"/>
  </w:style>
  <w:style w:type="paragraph" w:styleId="Pieddepage">
    <w:name w:val="footer"/>
    <w:basedOn w:val="Normal"/>
    <w:link w:val="PieddepageCar"/>
    <w:uiPriority w:val="99"/>
    <w:unhideWhenUsed/>
    <w:rsid w:val="001D0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6BEED17A3F4294B26A0E36F2D04A" ma:contentTypeVersion="14" ma:contentTypeDescription="Crée un document." ma:contentTypeScope="" ma:versionID="40bd1c51c6f9b9ca6af7202ffa5e0c7f">
  <xsd:schema xmlns:xsd="http://www.w3.org/2001/XMLSchema" xmlns:xs="http://www.w3.org/2001/XMLSchema" xmlns:p="http://schemas.microsoft.com/office/2006/metadata/properties" xmlns:ns2="28e120ac-0ece-419b-acac-1f12af0ab845" xmlns:ns3="a431e247-19d8-4936-abd8-209b0f5ac402" targetNamespace="http://schemas.microsoft.com/office/2006/metadata/properties" ma:root="true" ma:fieldsID="10dc46024fe7d52e57ef5307a443debf" ns2:_="" ns3:_="">
    <xsd:import namespace="28e120ac-0ece-419b-acac-1f12af0ab845"/>
    <xsd:import namespace="a431e247-19d8-4936-abd8-209b0f5a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20ac-0ece-419b-acac-1f12af0a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0458a92-6a6f-4ad2-bd3d-0a783df5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e247-19d8-4936-abd8-209b0f5ac4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53dc6f-99a3-4d45-b542-9035f2e6ed52}" ma:internalName="TaxCatchAll" ma:showField="CatchAllData" ma:web="a431e247-19d8-4936-abd8-209b0f5ac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120ac-0ece-419b-acac-1f12af0ab845">
      <Terms xmlns="http://schemas.microsoft.com/office/infopath/2007/PartnerControls"/>
    </lcf76f155ced4ddcb4097134ff3c332f>
    <TaxCatchAll xmlns="a431e247-19d8-4936-abd8-209b0f5ac4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5A7E-A008-466D-A52E-3F2E47CC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20ac-0ece-419b-acac-1f12af0ab845"/>
    <ds:schemaRef ds:uri="a431e247-19d8-4936-abd8-209b0f5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5963E-CE19-42B0-8381-CCDB544C5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7F5BE-6318-4AAB-9EC8-6EFF20CF62EE}">
  <ds:schemaRefs>
    <ds:schemaRef ds:uri="http://schemas.microsoft.com/office/2006/metadata/properties"/>
    <ds:schemaRef ds:uri="http://schemas.microsoft.com/office/infopath/2007/PartnerControls"/>
    <ds:schemaRef ds:uri="28e120ac-0ece-419b-acac-1f12af0ab845"/>
    <ds:schemaRef ds:uri="a431e247-19d8-4936-abd8-209b0f5ac402"/>
  </ds:schemaRefs>
</ds:datastoreItem>
</file>

<file path=customXml/itemProps4.xml><?xml version="1.0" encoding="utf-8"?>
<ds:datastoreItem xmlns:ds="http://schemas.openxmlformats.org/officeDocument/2006/customXml" ds:itemID="{B5E83701-4EAC-4333-AFBB-0EC02AC2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Couture | RIMAS</dc:creator>
  <cp:keywords/>
  <dc:description/>
  <cp:lastModifiedBy>Jennifer Dumas | RIMAS</cp:lastModifiedBy>
  <cp:revision>50</cp:revision>
  <dcterms:created xsi:type="dcterms:W3CDTF">2022-09-22T19:43:00Z</dcterms:created>
  <dcterms:modified xsi:type="dcterms:W3CDTF">2022-09-27T20:03:00Z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0x010100509C6BEED17A3F4294B26A0E36F2D04A</vt:lpwstr>
  </property>
  <property fmtid="{D5CDD505-2E9C-101B-9397-08002B2CF9AE}" pid="3" name="MediaServiceImageTags">
    <vt:lpwstr/>
  </property>
</Properties>
</file>